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00" w:type="dxa"/>
        <w:tblInd w:w="108" w:type="dxa"/>
        <w:tblLook w:val="04A0" w:firstRow="1" w:lastRow="0" w:firstColumn="1" w:lastColumn="0" w:noHBand="0" w:noVBand="1"/>
      </w:tblPr>
      <w:tblGrid>
        <w:gridCol w:w="1385"/>
        <w:gridCol w:w="1186"/>
        <w:gridCol w:w="2170"/>
        <w:gridCol w:w="2266"/>
        <w:gridCol w:w="1539"/>
        <w:gridCol w:w="539"/>
        <w:gridCol w:w="4593"/>
        <w:gridCol w:w="222"/>
      </w:tblGrid>
      <w:tr w:rsidR="00451872" w:rsidRPr="0060757F" w14:paraId="4BF5F76E" w14:textId="77777777" w:rsidTr="00807F7E">
        <w:trPr>
          <w:trHeight w:val="1020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8B73" w14:textId="77777777" w:rsidR="00451872" w:rsidRDefault="00451872" w:rsidP="00807F7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04159B5D" w14:textId="2EC6FE72" w:rsidR="00451872" w:rsidRPr="0060757F" w:rsidRDefault="00451872" w:rsidP="00807F7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0757F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  <w14:ligatures w14:val="none"/>
              </w:rPr>
              <w:t>2024</w:t>
            </w:r>
            <w:r w:rsidRPr="0060757F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  <w14:ligatures w14:val="none"/>
              </w:rPr>
              <w:t>年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  <w14:ligatures w14:val="none"/>
              </w:rPr>
              <w:t>潍坊市规划设计研究院</w:t>
            </w:r>
            <w:r w:rsidR="0022003C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  <w14:ligatures w14:val="none"/>
              </w:rPr>
              <w:t>事业单位</w:t>
            </w:r>
            <w:r w:rsidRPr="0060757F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  <w14:ligatures w14:val="none"/>
              </w:rPr>
              <w:t>公开招聘工作人员进入面试范围人员名单及资格复审地点</w:t>
            </w:r>
          </w:p>
        </w:tc>
      </w:tr>
      <w:tr w:rsidR="00451872" w:rsidRPr="0060757F" w14:paraId="59F957F9" w14:textId="77777777" w:rsidTr="00807F7E">
        <w:trPr>
          <w:trHeight w:val="49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1D17" w14:textId="77777777" w:rsidR="00451872" w:rsidRPr="0060757F" w:rsidRDefault="00451872" w:rsidP="00807F7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</w:pPr>
            <w:r w:rsidRPr="0060757F"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  <w:t>招聘单位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4EF" w14:textId="77777777" w:rsidR="00451872" w:rsidRPr="0060757F" w:rsidRDefault="00451872" w:rsidP="00807F7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</w:pPr>
            <w:r w:rsidRPr="0060757F"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CE7" w14:textId="77777777" w:rsidR="00451872" w:rsidRPr="0060757F" w:rsidRDefault="00451872" w:rsidP="00807F7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</w:pPr>
            <w:r w:rsidRPr="0060757F"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  <w:t>准考证号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18DC" w14:textId="77777777" w:rsidR="00451872" w:rsidRPr="0060757F" w:rsidRDefault="00451872" w:rsidP="00807F7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</w:pPr>
            <w:r w:rsidRPr="0060757F"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  <w:t>报考岗位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7993" w14:textId="77777777" w:rsidR="00451872" w:rsidRPr="0060757F" w:rsidRDefault="00451872" w:rsidP="00807F7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</w:pPr>
            <w:r w:rsidRPr="0060757F"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  <w:t>笔试成绩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EB72" w14:textId="77777777" w:rsidR="00451872" w:rsidRPr="0060757F" w:rsidRDefault="00451872" w:rsidP="00807F7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</w:pPr>
            <w:r w:rsidRPr="0060757F"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  <w:t>名次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5C0" w14:textId="77777777" w:rsidR="00451872" w:rsidRPr="0060757F" w:rsidRDefault="00451872" w:rsidP="00807F7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</w:pPr>
            <w:r w:rsidRPr="0060757F"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  <w:t>资格复审地点、联系电话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585B" w14:textId="77777777" w:rsidR="00451872" w:rsidRPr="0060757F" w:rsidRDefault="00451872" w:rsidP="00807F7E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2"/>
                <w14:ligatures w14:val="none"/>
              </w:rPr>
            </w:pPr>
          </w:p>
        </w:tc>
      </w:tr>
      <w:tr w:rsidR="00451872" w:rsidRPr="0060757F" w14:paraId="114CA97A" w14:textId="77777777" w:rsidTr="00451872">
        <w:trPr>
          <w:trHeight w:val="300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DF25" w14:textId="77777777" w:rsidR="00451872" w:rsidRPr="0060757F" w:rsidRDefault="00451872" w:rsidP="00807F7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潍坊市规划设计研究院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79AB" w14:textId="6C97B0D5" w:rsidR="00451872" w:rsidRPr="0060757F" w:rsidRDefault="00B43243" w:rsidP="00807F7E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张凯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45D4" w14:textId="0251AB66" w:rsidR="00451872" w:rsidRPr="0060757F" w:rsidRDefault="00B43243" w:rsidP="00807F7E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8C0B" w14:textId="251E3515" w:rsidR="00451872" w:rsidRPr="0060757F" w:rsidRDefault="00451872" w:rsidP="00807F7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340D" w14:textId="6C15A630" w:rsidR="00451872" w:rsidRPr="0060757F" w:rsidRDefault="00B43243" w:rsidP="00807F7E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82.2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717" w14:textId="77777777" w:rsidR="00451872" w:rsidRPr="0060757F" w:rsidRDefault="00451872" w:rsidP="00807F7E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 w:rsidRPr="0060757F"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45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01F4" w14:textId="7952C333" w:rsidR="00451872" w:rsidRPr="0060757F" w:rsidRDefault="00451872" w:rsidP="00807F7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60757F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潍坊市奎文区</w:t>
            </w:r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宝通</w:t>
            </w:r>
            <w:r w:rsidRPr="0060757F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街</w:t>
            </w:r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1</w:t>
            </w:r>
            <w:r w:rsidRPr="0060757F">
              <w:rPr>
                <w:rFonts w:ascii="Arial" w:eastAsia="宋体" w:hAnsi="Arial" w:cs="Arial"/>
                <w:kern w:val="0"/>
                <w:sz w:val="22"/>
                <w14:ligatures w14:val="none"/>
              </w:rPr>
              <w:t>3</w:t>
            </w:r>
            <w:r>
              <w:rPr>
                <w:rFonts w:ascii="Arial" w:eastAsia="宋体" w:hAnsi="Arial" w:cs="Arial" w:hint="eastAsia"/>
                <w:kern w:val="0"/>
                <w:sz w:val="22"/>
                <w14:ligatures w14:val="none"/>
              </w:rPr>
              <w:t>28</w:t>
            </w:r>
            <w:r w:rsidRPr="0060757F">
              <w:rPr>
                <w:rFonts w:ascii="Arial" w:eastAsia="宋体" w:hAnsi="Arial" w:cs="Arial"/>
                <w:kern w:val="0"/>
                <w:sz w:val="22"/>
                <w14:ligatures w14:val="none"/>
              </w:rPr>
              <w:t>8</w:t>
            </w:r>
            <w:r w:rsidRPr="0060757F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号</w:t>
            </w:r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宝通陆号小区2号综合楼5楼</w:t>
            </w:r>
            <w:r w:rsidRPr="0060757F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市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规划院五</w:t>
            </w:r>
            <w:r w:rsidRPr="0060757F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楼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小</w:t>
            </w:r>
            <w:r w:rsidRPr="0060757F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会议室），电话：0536-</w:t>
            </w:r>
            <w:r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8521000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DB1C" w14:textId="77777777" w:rsidR="00451872" w:rsidRPr="0060757F" w:rsidRDefault="00451872" w:rsidP="00807F7E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</w:tr>
      <w:tr w:rsidR="00451872" w:rsidRPr="0060757F" w14:paraId="3BA5F4E5" w14:textId="77777777" w:rsidTr="00451872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5ACD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4E20" w14:textId="6F85DDB1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孙立宁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11CA" w14:textId="1229244D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6F5D" w14:textId="62028F53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4E6CD5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1BB9" w14:textId="2B0530F9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73.9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959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 w:rsidRPr="0060757F"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4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2FCF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084C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1872" w:rsidRPr="0060757F" w14:paraId="6B94BBA7" w14:textId="77777777" w:rsidTr="00451872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D240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D204" w14:textId="72921B4C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王蕾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CB74" w14:textId="4F625E72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FF7A" w14:textId="413FFABC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4E6CD5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B918" w14:textId="5E349538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69.2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BC64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 w:rsidRPr="0060757F"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4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6BF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CA0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1872" w:rsidRPr="0060757F" w14:paraId="761FDC4A" w14:textId="77777777" w:rsidTr="00451872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43A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97E6" w14:textId="0204B76F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林晓静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42CC" w14:textId="0BCE1D03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69B2" w14:textId="097FECDC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4E6CD5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67C" w14:textId="64E34206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68.7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AE33" w14:textId="072B121D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4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BB7B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5F88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1872" w:rsidRPr="0060757F" w14:paraId="2548BF4C" w14:textId="77777777" w:rsidTr="00451872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F4B3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4D91" w14:textId="337DC1A5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段升伟</w:t>
            </w:r>
            <w:proofErr w:type="gram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AC02" w14:textId="7D3BB2EF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BE23" w14:textId="3E5F731B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4E6CD5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36C2" w14:textId="0E8715DA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67.2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75A3" w14:textId="536F5F45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4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BACA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C9A6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1872" w:rsidRPr="0060757F" w14:paraId="19274122" w14:textId="77777777" w:rsidTr="00451872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7FDA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C5B6" w14:textId="6DDCA84B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董文科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7FCE" w14:textId="764C7986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2024010101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CD84" w14:textId="2D5C0DCB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4E6CD5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1CF8" w14:textId="313F2D35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66.5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0BAB" w14:textId="00D1F723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4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7417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6F73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1872" w:rsidRPr="0060757F" w14:paraId="2E4A4B49" w14:textId="77777777" w:rsidTr="00451872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6B3A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5A8C" w14:textId="35E80878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李明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9BD3" w14:textId="6EDF0FE0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EE3B" w14:textId="289A38F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4E6CD5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1B95" w14:textId="361773B1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65.2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E48" w14:textId="0CA0F822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4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89E5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D056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1872" w:rsidRPr="0060757F" w14:paraId="514B04AC" w14:textId="77777777" w:rsidTr="00451872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F367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A5FD" w14:textId="57D03E68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赵俊鹏</w:t>
            </w:r>
            <w:proofErr w:type="gramEnd"/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037" w14:textId="7E70EA80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5EDB" w14:textId="62F867B3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4E6CD5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E196" w14:textId="1A1D0D76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62.4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EBCB" w14:textId="5C7E31ED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4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C57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E65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</w:p>
        </w:tc>
      </w:tr>
      <w:tr w:rsidR="00451872" w:rsidRPr="0060757F" w14:paraId="2639EE22" w14:textId="77777777" w:rsidTr="00451872">
        <w:trPr>
          <w:trHeight w:val="300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2C3A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7C91" w14:textId="2307BDB0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杨学双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BC2A" w14:textId="4CE12084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202401010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A69E7" w14:textId="4F3065F0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  <w:r w:rsidRPr="004E6CD5"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  <w:t>规划设计岗位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AA2C" w14:textId="0CB9D65C" w:rsidR="00451872" w:rsidRPr="0060757F" w:rsidRDefault="00B43243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53.3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1900" w14:textId="038B470D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45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E59F" w14:textId="77777777" w:rsidR="00451872" w:rsidRPr="0060757F" w:rsidRDefault="00451872" w:rsidP="00451872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EFAF" w14:textId="77777777" w:rsidR="00451872" w:rsidRPr="0060757F" w:rsidRDefault="00451872" w:rsidP="00451872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177154DD" w14:textId="77777777" w:rsidR="00451872" w:rsidRPr="0060757F" w:rsidRDefault="00451872" w:rsidP="0045187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14:ligatures w14:val="none"/>
        </w:rPr>
      </w:pPr>
    </w:p>
    <w:p w14:paraId="3B7D169E" w14:textId="77777777" w:rsidR="00137B12" w:rsidRDefault="00137B12">
      <w:pPr>
        <w:rPr>
          <w:rFonts w:hint="eastAsia"/>
        </w:rPr>
      </w:pPr>
    </w:p>
    <w:sectPr w:rsidR="00137B12" w:rsidSect="004518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72"/>
    <w:rsid w:val="00137B12"/>
    <w:rsid w:val="0022003C"/>
    <w:rsid w:val="002A336E"/>
    <w:rsid w:val="003F6FEC"/>
    <w:rsid w:val="00451872"/>
    <w:rsid w:val="008D0098"/>
    <w:rsid w:val="00B43243"/>
    <w:rsid w:val="00E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CB38"/>
  <w15:chartTrackingRefBased/>
  <w15:docId w15:val="{F08D6503-0F13-4EA3-8BEC-3E3B067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2024-08-21T02:40:00Z</cp:lastPrinted>
  <dcterms:created xsi:type="dcterms:W3CDTF">2024-08-20T09:28:00Z</dcterms:created>
  <dcterms:modified xsi:type="dcterms:W3CDTF">2024-08-21T02:46:00Z</dcterms:modified>
</cp:coreProperties>
</file>